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C18" w:rsidRDefault="00351C18" w:rsidP="002F205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7F2460" w:rsidRDefault="002F205B" w:rsidP="002F205B">
      <w:pPr>
        <w:jc w:val="center"/>
        <w:rPr>
          <w:rFonts w:ascii="Times New Roman" w:hAnsi="Times New Roman" w:cs="Times New Roman"/>
          <w:sz w:val="36"/>
          <w:szCs w:val="36"/>
        </w:rPr>
      </w:pPr>
      <w:r w:rsidRPr="002F205B">
        <w:rPr>
          <w:rFonts w:ascii="Times New Roman" w:hAnsi="Times New Roman" w:cs="Times New Roman"/>
          <w:sz w:val="36"/>
          <w:szCs w:val="36"/>
        </w:rPr>
        <w:t>Рекомендации по организации акций.</w:t>
      </w:r>
    </w:p>
    <w:p w:rsidR="00515F62" w:rsidRDefault="00515F62" w:rsidP="00515F62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515F62" w:rsidRDefault="00515F62" w:rsidP="00515F62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Отличие акции от проекта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807"/>
        <w:gridCol w:w="7807"/>
      </w:tblGrid>
      <w:tr w:rsidR="00515F62" w:rsidTr="000B6DC7">
        <w:tc>
          <w:tcPr>
            <w:tcW w:w="7807" w:type="dxa"/>
          </w:tcPr>
          <w:p w:rsidR="00515F62" w:rsidRDefault="00515F62" w:rsidP="000B6D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Акция </w:t>
            </w:r>
          </w:p>
        </w:tc>
        <w:tc>
          <w:tcPr>
            <w:tcW w:w="7807" w:type="dxa"/>
          </w:tcPr>
          <w:p w:rsidR="00515F62" w:rsidRDefault="00515F62" w:rsidP="000B6D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Проект </w:t>
            </w:r>
          </w:p>
        </w:tc>
      </w:tr>
      <w:tr w:rsidR="00515F62" w:rsidTr="000B6DC7">
        <w:tc>
          <w:tcPr>
            <w:tcW w:w="7807" w:type="dxa"/>
          </w:tcPr>
          <w:p w:rsidR="00515F62" w:rsidRDefault="00515F62" w:rsidP="000B6D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Конкретное локальное действие, направленное на снятие обострившегося проявления проблемной ситуации в конкретном месте и условиях. Таким </w:t>
            </w:r>
            <w:proofErr w:type="gramStart"/>
            <w:r>
              <w:rPr>
                <w:rFonts w:ascii="Times New Roman" w:hAnsi="Times New Roman" w:cs="Times New Roman"/>
                <w:sz w:val="36"/>
                <w:szCs w:val="36"/>
              </w:rPr>
              <w:t>образом</w:t>
            </w:r>
            <w:proofErr w:type="gram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акция - </w:t>
            </w: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единоразовая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«инъекция» для снятия болевого синдрома социальной «болезни»</w:t>
            </w:r>
          </w:p>
        </w:tc>
        <w:tc>
          <w:tcPr>
            <w:tcW w:w="7807" w:type="dxa"/>
          </w:tcPr>
          <w:p w:rsidR="00515F62" w:rsidRDefault="00515F62" w:rsidP="000B6D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Комплекс действий, направленных на изменение проблемной ситуации и предотвращение ее дальнейшего повторения. Таким </w:t>
            </w:r>
            <w:proofErr w:type="gramStart"/>
            <w:r>
              <w:rPr>
                <w:rFonts w:ascii="Times New Roman" w:hAnsi="Times New Roman" w:cs="Times New Roman"/>
                <w:sz w:val="36"/>
                <w:szCs w:val="36"/>
              </w:rPr>
              <w:t>образом</w:t>
            </w:r>
            <w:proofErr w:type="gram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проект - спланированный процесс «лечения» социальной  «болезни»</w:t>
            </w:r>
          </w:p>
        </w:tc>
      </w:tr>
    </w:tbl>
    <w:p w:rsidR="00515F62" w:rsidRDefault="00515F62" w:rsidP="002F205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515F62" w:rsidRDefault="00515F62" w:rsidP="002F205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515F62" w:rsidRDefault="00515F62" w:rsidP="002F205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515F62" w:rsidRDefault="00515F62" w:rsidP="002F205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515F62" w:rsidRDefault="00515F62" w:rsidP="002F205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515F62" w:rsidRDefault="00515F62" w:rsidP="002F205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515F62" w:rsidRDefault="00515F62" w:rsidP="002F205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515F62" w:rsidRDefault="00515F62" w:rsidP="002F205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D3485A" w:rsidRDefault="00D3485A" w:rsidP="002F205B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Акции бывают…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807"/>
        <w:gridCol w:w="7807"/>
      </w:tblGrid>
      <w:tr w:rsidR="002F205B" w:rsidTr="004324EE">
        <w:tc>
          <w:tcPr>
            <w:tcW w:w="2500" w:type="pct"/>
          </w:tcPr>
          <w:p w:rsidR="002F205B" w:rsidRDefault="002F205B" w:rsidP="002F205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Акции «Про»</w:t>
            </w:r>
          </w:p>
        </w:tc>
        <w:tc>
          <w:tcPr>
            <w:tcW w:w="2500" w:type="pct"/>
          </w:tcPr>
          <w:p w:rsidR="002F205B" w:rsidRDefault="002F205B" w:rsidP="002F205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Акции «Для»</w:t>
            </w:r>
          </w:p>
        </w:tc>
      </w:tr>
      <w:tr w:rsidR="002F205B" w:rsidTr="004324EE">
        <w:tc>
          <w:tcPr>
            <w:tcW w:w="2500" w:type="pct"/>
          </w:tcPr>
          <w:p w:rsidR="002F205B" w:rsidRDefault="002F205B" w:rsidP="002F205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Не имеют четко обозначенного адресата, преследуют цель привлечения внимания к проблеме в целом, либо же деятельности лиц  и организаций по решению социальной проблемы</w:t>
            </w:r>
          </w:p>
          <w:p w:rsidR="002F205B" w:rsidRDefault="002F205B" w:rsidP="002F205B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2F205B" w:rsidRPr="00205961" w:rsidRDefault="002F205B" w:rsidP="002F205B">
            <w:pPr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205961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ПРО проблему:</w:t>
            </w:r>
          </w:p>
          <w:p w:rsidR="002F205B" w:rsidRDefault="002F205B" w:rsidP="002F205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Привлекают внимание общественности, власти к существованию проблемы и необходимости её решения</w:t>
            </w:r>
          </w:p>
          <w:p w:rsidR="002F205B" w:rsidRDefault="002F205B" w:rsidP="002F205B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2F205B" w:rsidRPr="00205961" w:rsidRDefault="002F205B" w:rsidP="002F205B">
            <w:pPr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205961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ПРО команду:</w:t>
            </w:r>
          </w:p>
          <w:p w:rsidR="002F205B" w:rsidRDefault="002F205B" w:rsidP="002F205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Привлекают внимание общественности, власти к деятельности команды по решению проблемы, привлекают добровольцев в свои ряды, просят поддержки.</w:t>
            </w:r>
          </w:p>
        </w:tc>
        <w:tc>
          <w:tcPr>
            <w:tcW w:w="2500" w:type="pct"/>
          </w:tcPr>
          <w:p w:rsidR="002F205B" w:rsidRDefault="002F205B" w:rsidP="0020596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Имеют четко  </w:t>
            </w:r>
            <w:r w:rsidRPr="002F205B">
              <w:rPr>
                <w:rFonts w:ascii="Times New Roman" w:hAnsi="Times New Roman" w:cs="Times New Roman"/>
                <w:sz w:val="36"/>
                <w:szCs w:val="36"/>
              </w:rPr>
              <w:t xml:space="preserve">обозначенного адресата, преследуют цель привлечения </w:t>
            </w:r>
            <w:r w:rsidR="00205961">
              <w:rPr>
                <w:rFonts w:ascii="Times New Roman" w:hAnsi="Times New Roman" w:cs="Times New Roman"/>
                <w:sz w:val="36"/>
                <w:szCs w:val="36"/>
              </w:rPr>
              <w:t>средств или оказывают эмоциональную поддержку конкретным лицам</w:t>
            </w:r>
            <w:r w:rsidRPr="002F205B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="00205961">
              <w:rPr>
                <w:rFonts w:ascii="Times New Roman" w:hAnsi="Times New Roman" w:cs="Times New Roman"/>
                <w:sz w:val="36"/>
                <w:szCs w:val="36"/>
              </w:rPr>
              <w:t>или группе лиц</w:t>
            </w:r>
          </w:p>
          <w:p w:rsidR="00205961" w:rsidRDefault="00205961" w:rsidP="00205961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205961" w:rsidRDefault="00205961" w:rsidP="00205961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205961" w:rsidRPr="00205961" w:rsidRDefault="00205961" w:rsidP="00205961">
            <w:pPr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205961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ДЛЯ внутреннего состояния:</w:t>
            </w:r>
          </w:p>
          <w:p w:rsidR="00205961" w:rsidRDefault="00205961" w:rsidP="0020596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Как правило, такие акции существуют в виде концертов для адресата, посещения на дому, локальная помощь силами волонтёров</w:t>
            </w:r>
          </w:p>
          <w:p w:rsidR="00205961" w:rsidRPr="00205961" w:rsidRDefault="00205961" w:rsidP="00205961">
            <w:pPr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205961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Для внешнего состояния:</w:t>
            </w:r>
          </w:p>
          <w:p w:rsidR="00205961" w:rsidRDefault="00205961" w:rsidP="0020596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Акции по сбору средств на лечение, покупку или создания материальных благ в интересах адресатов акции </w:t>
            </w:r>
          </w:p>
        </w:tc>
      </w:tr>
    </w:tbl>
    <w:p w:rsidR="002F205B" w:rsidRDefault="002F205B" w:rsidP="002F205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205961" w:rsidRDefault="00205961" w:rsidP="002F205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515F62" w:rsidRDefault="00D3485A" w:rsidP="00D3485A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</w:t>
      </w:r>
    </w:p>
    <w:p w:rsidR="00515F62" w:rsidRDefault="00515F62" w:rsidP="00D3485A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D3485A" w:rsidRDefault="00D3485A" w:rsidP="00D3485A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 xml:space="preserve">Классификация Акций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94"/>
        <w:gridCol w:w="4505"/>
        <w:gridCol w:w="4256"/>
        <w:gridCol w:w="3759"/>
      </w:tblGrid>
      <w:tr w:rsidR="00D3485A" w:rsidTr="00701663">
        <w:tc>
          <w:tcPr>
            <w:tcW w:w="14214" w:type="dxa"/>
            <w:gridSpan w:val="4"/>
          </w:tcPr>
          <w:p w:rsidR="00D3485A" w:rsidRDefault="00D3485A" w:rsidP="0070166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Акция</w:t>
            </w:r>
          </w:p>
        </w:tc>
      </w:tr>
      <w:tr w:rsidR="00D3485A" w:rsidTr="00701663">
        <w:tc>
          <w:tcPr>
            <w:tcW w:w="3190" w:type="dxa"/>
          </w:tcPr>
          <w:p w:rsidR="00D3485A" w:rsidRDefault="00D3485A" w:rsidP="0070166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По характеру</w:t>
            </w:r>
          </w:p>
        </w:tc>
        <w:tc>
          <w:tcPr>
            <w:tcW w:w="4642" w:type="dxa"/>
          </w:tcPr>
          <w:p w:rsidR="00D3485A" w:rsidRDefault="00D3485A" w:rsidP="0070166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По направлению</w:t>
            </w:r>
          </w:p>
        </w:tc>
        <w:tc>
          <w:tcPr>
            <w:tcW w:w="3191" w:type="dxa"/>
          </w:tcPr>
          <w:p w:rsidR="00D3485A" w:rsidRDefault="00D3485A" w:rsidP="0070166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По масштабу</w:t>
            </w:r>
          </w:p>
        </w:tc>
        <w:tc>
          <w:tcPr>
            <w:tcW w:w="3191" w:type="dxa"/>
          </w:tcPr>
          <w:p w:rsidR="00D3485A" w:rsidRDefault="00D3485A" w:rsidP="0070166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По численности</w:t>
            </w:r>
          </w:p>
        </w:tc>
      </w:tr>
      <w:tr w:rsidR="00D3485A" w:rsidTr="00701663">
        <w:tc>
          <w:tcPr>
            <w:tcW w:w="3190" w:type="dxa"/>
          </w:tcPr>
          <w:p w:rsidR="00D3485A" w:rsidRPr="004324EE" w:rsidRDefault="00D3485A" w:rsidP="00701663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324EE">
              <w:rPr>
                <w:rFonts w:ascii="Times New Roman" w:hAnsi="Times New Roman" w:cs="Times New Roman"/>
                <w:sz w:val="36"/>
                <w:szCs w:val="36"/>
              </w:rPr>
              <w:t>Протестные</w:t>
            </w:r>
          </w:p>
          <w:p w:rsidR="00D3485A" w:rsidRPr="004324EE" w:rsidRDefault="00D3485A" w:rsidP="00701663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324EE">
              <w:rPr>
                <w:rFonts w:ascii="Times New Roman" w:hAnsi="Times New Roman" w:cs="Times New Roman"/>
                <w:sz w:val="36"/>
                <w:szCs w:val="36"/>
              </w:rPr>
              <w:t xml:space="preserve">Позитивные </w:t>
            </w:r>
          </w:p>
        </w:tc>
        <w:tc>
          <w:tcPr>
            <w:tcW w:w="4642" w:type="dxa"/>
          </w:tcPr>
          <w:p w:rsidR="00D3485A" w:rsidRPr="004324EE" w:rsidRDefault="00D3485A" w:rsidP="0070166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  <w:r w:rsidRPr="004324EE">
              <w:rPr>
                <w:rFonts w:ascii="Times New Roman" w:hAnsi="Times New Roman" w:cs="Times New Roman"/>
                <w:sz w:val="36"/>
                <w:szCs w:val="36"/>
              </w:rPr>
              <w:t>Политические</w:t>
            </w:r>
          </w:p>
          <w:p w:rsidR="00D3485A" w:rsidRPr="004324EE" w:rsidRDefault="00D3485A" w:rsidP="0070166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  <w:r w:rsidRPr="004324EE">
              <w:rPr>
                <w:rFonts w:ascii="Times New Roman" w:hAnsi="Times New Roman" w:cs="Times New Roman"/>
                <w:sz w:val="36"/>
                <w:szCs w:val="36"/>
              </w:rPr>
              <w:t>Экономические</w:t>
            </w:r>
          </w:p>
          <w:p w:rsidR="00D3485A" w:rsidRPr="004324EE" w:rsidRDefault="00D3485A" w:rsidP="0070166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4324EE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Социальные</w:t>
            </w:r>
          </w:p>
          <w:p w:rsidR="00D3485A" w:rsidRPr="004324EE" w:rsidRDefault="00D3485A" w:rsidP="0070166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  <w:r w:rsidRPr="004324EE">
              <w:rPr>
                <w:rFonts w:ascii="Times New Roman" w:hAnsi="Times New Roman" w:cs="Times New Roman"/>
                <w:sz w:val="36"/>
                <w:szCs w:val="36"/>
              </w:rPr>
              <w:t>Культурные</w:t>
            </w:r>
          </w:p>
          <w:p w:rsidR="00D3485A" w:rsidRPr="004324EE" w:rsidRDefault="00D3485A" w:rsidP="0070166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  <w:r w:rsidRPr="004324EE">
              <w:rPr>
                <w:rFonts w:ascii="Times New Roman" w:hAnsi="Times New Roman" w:cs="Times New Roman"/>
                <w:sz w:val="36"/>
                <w:szCs w:val="36"/>
              </w:rPr>
              <w:t>Экологические</w:t>
            </w:r>
          </w:p>
          <w:p w:rsidR="00D3485A" w:rsidRPr="004324EE" w:rsidRDefault="00D3485A" w:rsidP="0070166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  <w:r w:rsidRPr="004324EE">
              <w:rPr>
                <w:rFonts w:ascii="Times New Roman" w:hAnsi="Times New Roman" w:cs="Times New Roman"/>
                <w:sz w:val="36"/>
                <w:szCs w:val="36"/>
              </w:rPr>
              <w:t>Внешнеполитические</w:t>
            </w:r>
          </w:p>
        </w:tc>
        <w:tc>
          <w:tcPr>
            <w:tcW w:w="3191" w:type="dxa"/>
          </w:tcPr>
          <w:p w:rsidR="00D3485A" w:rsidRPr="004324EE" w:rsidRDefault="00D3485A" w:rsidP="0070166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  <w:r w:rsidRPr="004324EE">
              <w:rPr>
                <w:rFonts w:ascii="Times New Roman" w:hAnsi="Times New Roman" w:cs="Times New Roman"/>
                <w:sz w:val="36"/>
                <w:szCs w:val="36"/>
              </w:rPr>
              <w:t>Локальные</w:t>
            </w:r>
          </w:p>
          <w:p w:rsidR="00D3485A" w:rsidRPr="004324EE" w:rsidRDefault="00D3485A" w:rsidP="0070166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  <w:r w:rsidRPr="004324EE">
              <w:rPr>
                <w:rFonts w:ascii="Times New Roman" w:hAnsi="Times New Roman" w:cs="Times New Roman"/>
                <w:sz w:val="36"/>
                <w:szCs w:val="36"/>
              </w:rPr>
              <w:t>Региональные</w:t>
            </w:r>
          </w:p>
          <w:p w:rsidR="00D3485A" w:rsidRPr="004324EE" w:rsidRDefault="00D3485A" w:rsidP="0070166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  <w:r w:rsidRPr="004324EE">
              <w:rPr>
                <w:rFonts w:ascii="Times New Roman" w:hAnsi="Times New Roman" w:cs="Times New Roman"/>
                <w:sz w:val="36"/>
                <w:szCs w:val="36"/>
              </w:rPr>
              <w:t>Отраслевые</w:t>
            </w:r>
          </w:p>
          <w:p w:rsidR="00D3485A" w:rsidRPr="004324EE" w:rsidRDefault="00D3485A" w:rsidP="0070166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  <w:r w:rsidRPr="004324EE">
              <w:rPr>
                <w:rFonts w:ascii="Times New Roman" w:hAnsi="Times New Roman" w:cs="Times New Roman"/>
                <w:sz w:val="36"/>
                <w:szCs w:val="36"/>
              </w:rPr>
              <w:t>Общенациональные</w:t>
            </w:r>
          </w:p>
          <w:p w:rsidR="00D3485A" w:rsidRPr="004324EE" w:rsidRDefault="00D3485A" w:rsidP="0070166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  <w:r w:rsidRPr="004324EE">
              <w:rPr>
                <w:rFonts w:ascii="Times New Roman" w:hAnsi="Times New Roman" w:cs="Times New Roman"/>
                <w:sz w:val="36"/>
                <w:szCs w:val="36"/>
              </w:rPr>
              <w:t>Глобальные</w:t>
            </w:r>
          </w:p>
        </w:tc>
        <w:tc>
          <w:tcPr>
            <w:tcW w:w="3191" w:type="dxa"/>
          </w:tcPr>
          <w:p w:rsidR="00D3485A" w:rsidRPr="004324EE" w:rsidRDefault="00D3485A" w:rsidP="00701663">
            <w:pPr>
              <w:pStyle w:val="a4"/>
              <w:numPr>
                <w:ilvl w:val="0"/>
                <w:numId w:val="2"/>
              </w:numPr>
              <w:ind w:left="122" w:hanging="72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324EE">
              <w:rPr>
                <w:rFonts w:ascii="Times New Roman" w:hAnsi="Times New Roman" w:cs="Times New Roman"/>
                <w:sz w:val="36"/>
                <w:szCs w:val="36"/>
              </w:rPr>
              <w:t>Малоформатные</w:t>
            </w:r>
          </w:p>
          <w:p w:rsidR="00D3485A" w:rsidRDefault="00D3485A" w:rsidP="00701663">
            <w:pPr>
              <w:ind w:left="122" w:hanging="72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(до 100 человек)</w:t>
            </w:r>
          </w:p>
          <w:p w:rsidR="00D3485A" w:rsidRPr="004324EE" w:rsidRDefault="00D3485A" w:rsidP="00701663">
            <w:pPr>
              <w:pStyle w:val="a4"/>
              <w:numPr>
                <w:ilvl w:val="0"/>
                <w:numId w:val="3"/>
              </w:numPr>
              <w:ind w:left="122" w:hanging="72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324EE">
              <w:rPr>
                <w:rFonts w:ascii="Times New Roman" w:hAnsi="Times New Roman" w:cs="Times New Roman"/>
                <w:sz w:val="36"/>
                <w:szCs w:val="36"/>
              </w:rPr>
              <w:t>Среднеформатные</w:t>
            </w:r>
          </w:p>
          <w:p w:rsidR="00D3485A" w:rsidRDefault="00D3485A" w:rsidP="00701663">
            <w:pPr>
              <w:ind w:left="122" w:hanging="72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(до 1000 человек)</w:t>
            </w:r>
          </w:p>
          <w:p w:rsidR="00D3485A" w:rsidRPr="004324EE" w:rsidRDefault="00D3485A" w:rsidP="00701663">
            <w:pPr>
              <w:pStyle w:val="a4"/>
              <w:numPr>
                <w:ilvl w:val="0"/>
                <w:numId w:val="3"/>
              </w:numPr>
              <w:ind w:left="122" w:hanging="72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324EE">
              <w:rPr>
                <w:rFonts w:ascii="Times New Roman" w:hAnsi="Times New Roman" w:cs="Times New Roman"/>
                <w:sz w:val="36"/>
                <w:szCs w:val="36"/>
              </w:rPr>
              <w:t>Крупноформатные</w:t>
            </w:r>
          </w:p>
          <w:p w:rsidR="00D3485A" w:rsidRDefault="00D3485A" w:rsidP="0070166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(от </w:t>
            </w:r>
            <w:r w:rsidRPr="004324EE">
              <w:rPr>
                <w:rFonts w:ascii="Times New Roman" w:hAnsi="Times New Roman" w:cs="Times New Roman"/>
                <w:sz w:val="36"/>
                <w:szCs w:val="36"/>
              </w:rPr>
              <w:t>1000 человек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)</w:t>
            </w:r>
          </w:p>
        </w:tc>
      </w:tr>
    </w:tbl>
    <w:p w:rsidR="00205961" w:rsidRDefault="00501DEE" w:rsidP="002F205B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Уровни </w:t>
      </w:r>
      <w:r w:rsidR="004324EE">
        <w:rPr>
          <w:rFonts w:ascii="Times New Roman" w:hAnsi="Times New Roman" w:cs="Times New Roman"/>
          <w:sz w:val="36"/>
          <w:szCs w:val="36"/>
        </w:rPr>
        <w:t>«</w:t>
      </w:r>
      <w:r>
        <w:rPr>
          <w:rFonts w:ascii="Times New Roman" w:hAnsi="Times New Roman" w:cs="Times New Roman"/>
          <w:sz w:val="36"/>
          <w:szCs w:val="36"/>
        </w:rPr>
        <w:t>жизни</w:t>
      </w:r>
      <w:r w:rsidR="004324EE">
        <w:rPr>
          <w:rFonts w:ascii="Times New Roman" w:hAnsi="Times New Roman" w:cs="Times New Roman"/>
          <w:sz w:val="36"/>
          <w:szCs w:val="36"/>
        </w:rPr>
        <w:t>»</w:t>
      </w:r>
      <w:r>
        <w:rPr>
          <w:rFonts w:ascii="Times New Roman" w:hAnsi="Times New Roman" w:cs="Times New Roman"/>
          <w:sz w:val="36"/>
          <w:szCs w:val="36"/>
        </w:rPr>
        <w:t xml:space="preserve"> акции: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202"/>
        <w:gridCol w:w="5203"/>
        <w:gridCol w:w="5209"/>
      </w:tblGrid>
      <w:tr w:rsidR="00501DEE" w:rsidTr="004324EE">
        <w:tc>
          <w:tcPr>
            <w:tcW w:w="5000" w:type="pct"/>
            <w:gridSpan w:val="3"/>
            <w:tcBorders>
              <w:bottom w:val="single" w:sz="4" w:space="0" w:color="auto"/>
            </w:tcBorders>
          </w:tcPr>
          <w:p w:rsidR="00501DEE" w:rsidRDefault="00501DEE" w:rsidP="002F205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Проблема Акция</w:t>
            </w:r>
          </w:p>
        </w:tc>
      </w:tr>
      <w:tr w:rsidR="00501DEE" w:rsidTr="004324EE">
        <w:tc>
          <w:tcPr>
            <w:tcW w:w="50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01DEE" w:rsidRDefault="00501DEE" w:rsidP="002F205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noProof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1238ACC" wp14:editId="4B905A66">
                      <wp:simplePos x="0" y="0"/>
                      <wp:positionH relativeFrom="column">
                        <wp:posOffset>2871198</wp:posOffset>
                      </wp:positionH>
                      <wp:positionV relativeFrom="paragraph">
                        <wp:posOffset>11430</wp:posOffset>
                      </wp:positionV>
                      <wp:extent cx="283029" cy="250372"/>
                      <wp:effectExtent l="19050" t="0" r="22225" b="35560"/>
                      <wp:wrapNone/>
                      <wp:docPr id="1" name="Стрелка вниз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3029" cy="250372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Стрелка вниз 1" o:spid="_x0000_s1026" type="#_x0000_t67" style="position:absolute;margin-left:226.1pt;margin-top:.9pt;width:22.3pt;height:19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" adj="10800" fillcolor="#4f81bd [3204]" strokecolor="#243f60 [1604]" strokeweight="2pt"/>
                  </w:pict>
                </mc:Fallback>
              </mc:AlternateContent>
            </w:r>
          </w:p>
        </w:tc>
      </w:tr>
      <w:tr w:rsidR="00501DEE" w:rsidTr="004324EE">
        <w:tc>
          <w:tcPr>
            <w:tcW w:w="5000" w:type="pct"/>
            <w:gridSpan w:val="3"/>
            <w:tcBorders>
              <w:top w:val="single" w:sz="4" w:space="0" w:color="auto"/>
            </w:tcBorders>
          </w:tcPr>
          <w:p w:rsidR="00501DEE" w:rsidRDefault="00501DEE" w:rsidP="002F205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Идея Акция</w:t>
            </w:r>
          </w:p>
        </w:tc>
      </w:tr>
      <w:tr w:rsidR="00501DEE" w:rsidTr="004324EE">
        <w:tc>
          <w:tcPr>
            <w:tcW w:w="1666" w:type="pct"/>
          </w:tcPr>
          <w:p w:rsidR="00501DEE" w:rsidRDefault="00501DEE" w:rsidP="002F205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Документы</w:t>
            </w:r>
          </w:p>
        </w:tc>
        <w:tc>
          <w:tcPr>
            <w:tcW w:w="1666" w:type="pct"/>
          </w:tcPr>
          <w:p w:rsidR="00501DEE" w:rsidRDefault="00501DEE" w:rsidP="002F205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Внешний образ</w:t>
            </w:r>
          </w:p>
        </w:tc>
        <w:tc>
          <w:tcPr>
            <w:tcW w:w="1668" w:type="pct"/>
          </w:tcPr>
          <w:p w:rsidR="00501DEE" w:rsidRDefault="00501DEE" w:rsidP="002F205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Внутреннее строение</w:t>
            </w:r>
          </w:p>
        </w:tc>
      </w:tr>
      <w:tr w:rsidR="00501DEE" w:rsidTr="004324EE">
        <w:tc>
          <w:tcPr>
            <w:tcW w:w="1666" w:type="pct"/>
          </w:tcPr>
          <w:p w:rsidR="00501DEE" w:rsidRDefault="00501DEE" w:rsidP="00501DEE">
            <w:pPr>
              <w:pStyle w:val="a4"/>
              <w:tabs>
                <w:tab w:val="left" w:pos="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1DEE">
              <w:rPr>
                <w:rFonts w:ascii="Times New Roman" w:hAnsi="Times New Roman" w:cs="Times New Roman"/>
                <w:sz w:val="28"/>
                <w:szCs w:val="28"/>
              </w:rPr>
              <w:t>Положение об Акции</w:t>
            </w:r>
          </w:p>
          <w:p w:rsidR="00501DEE" w:rsidRDefault="00501DEE" w:rsidP="00501DEE">
            <w:pPr>
              <w:pStyle w:val="a4"/>
              <w:tabs>
                <w:tab w:val="left" w:pos="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Пресс-релиз</w:t>
            </w:r>
          </w:p>
          <w:p w:rsidR="00501DEE" w:rsidRDefault="00501DEE" w:rsidP="00501DEE">
            <w:pPr>
              <w:pStyle w:val="a4"/>
              <w:tabs>
                <w:tab w:val="left" w:pos="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Письма</w:t>
            </w:r>
          </w:p>
          <w:p w:rsidR="00501DEE" w:rsidRDefault="00501DEE" w:rsidP="00501DEE">
            <w:pPr>
              <w:pStyle w:val="a4"/>
              <w:tabs>
                <w:tab w:val="left" w:pos="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 проведения</w:t>
            </w:r>
          </w:p>
          <w:p w:rsidR="00501DEE" w:rsidRDefault="00501DEE" w:rsidP="00501DEE">
            <w:pPr>
              <w:pStyle w:val="a4"/>
              <w:tabs>
                <w:tab w:val="left" w:pos="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</w:t>
            </w:r>
          </w:p>
          <w:p w:rsidR="00501DEE" w:rsidRDefault="00501DEE" w:rsidP="00501DEE">
            <w:pPr>
              <w:pStyle w:val="a4"/>
              <w:tabs>
                <w:tab w:val="left" w:pos="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Пост-релиз</w:t>
            </w:r>
          </w:p>
          <w:p w:rsidR="00501DEE" w:rsidRPr="00501DEE" w:rsidRDefault="00501DEE" w:rsidP="00501DEE">
            <w:pPr>
              <w:pStyle w:val="a4"/>
              <w:tabs>
                <w:tab w:val="left" w:pos="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Аналетика</w:t>
            </w:r>
            <w:proofErr w:type="spellEnd"/>
          </w:p>
        </w:tc>
        <w:tc>
          <w:tcPr>
            <w:tcW w:w="1666" w:type="pct"/>
          </w:tcPr>
          <w:p w:rsidR="00501DEE" w:rsidRDefault="004324EE" w:rsidP="004324E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Логотип акции</w:t>
            </w:r>
          </w:p>
          <w:p w:rsidR="004324EE" w:rsidRDefault="004324EE" w:rsidP="004324E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Слоган</w:t>
            </w:r>
          </w:p>
          <w:p w:rsidR="004324EE" w:rsidRDefault="004324EE" w:rsidP="004324E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Аудио\видео</w:t>
            </w:r>
          </w:p>
          <w:p w:rsidR="004324EE" w:rsidRDefault="004324EE" w:rsidP="004324E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Форма волонтёров</w:t>
            </w:r>
          </w:p>
          <w:p w:rsidR="004324EE" w:rsidRDefault="004324EE" w:rsidP="004324E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Оформление места</w:t>
            </w:r>
          </w:p>
          <w:p w:rsidR="004324EE" w:rsidRDefault="004324EE" w:rsidP="004324E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Раздатка</w:t>
            </w:r>
            <w:proofErr w:type="spellEnd"/>
          </w:p>
          <w:p w:rsidR="004324EE" w:rsidRDefault="004324EE" w:rsidP="00515F6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Афиша</w:t>
            </w:r>
          </w:p>
        </w:tc>
        <w:tc>
          <w:tcPr>
            <w:tcW w:w="1668" w:type="pct"/>
          </w:tcPr>
          <w:p w:rsidR="00501DEE" w:rsidRDefault="004324EE" w:rsidP="004324E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График работы</w:t>
            </w:r>
          </w:p>
          <w:p w:rsidR="004324EE" w:rsidRDefault="004324EE" w:rsidP="004324E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Ответсвенность</w:t>
            </w:r>
            <w:proofErr w:type="spellEnd"/>
          </w:p>
          <w:p w:rsidR="004324EE" w:rsidRDefault="004324EE" w:rsidP="004324E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Кадры</w:t>
            </w:r>
          </w:p>
          <w:p w:rsidR="004324EE" w:rsidRDefault="004324EE" w:rsidP="004324E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Ресурсы</w:t>
            </w:r>
          </w:p>
          <w:p w:rsidR="004324EE" w:rsidRDefault="004324EE" w:rsidP="004324E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Бюджет</w:t>
            </w:r>
          </w:p>
        </w:tc>
      </w:tr>
    </w:tbl>
    <w:p w:rsidR="00D3485A" w:rsidRDefault="00D3485A" w:rsidP="00D3485A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>Структура «Положения об акции»: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807"/>
        <w:gridCol w:w="7807"/>
      </w:tblGrid>
      <w:tr w:rsidR="00D3485A" w:rsidTr="00701663">
        <w:tc>
          <w:tcPr>
            <w:tcW w:w="5000" w:type="pct"/>
            <w:gridSpan w:val="2"/>
          </w:tcPr>
          <w:p w:rsidR="00D3485A" w:rsidRDefault="00D3485A" w:rsidP="0070166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205961">
              <w:rPr>
                <w:rFonts w:ascii="Times New Roman" w:hAnsi="Times New Roman" w:cs="Times New Roman"/>
                <w:sz w:val="48"/>
                <w:szCs w:val="36"/>
              </w:rPr>
              <w:t>Утверждение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и </w:t>
            </w:r>
            <w:r w:rsidRPr="00205961">
              <w:rPr>
                <w:rFonts w:ascii="Times New Roman" w:hAnsi="Times New Roman" w:cs="Times New Roman"/>
                <w:sz w:val="48"/>
                <w:szCs w:val="36"/>
              </w:rPr>
              <w:t xml:space="preserve">согласование 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акции:</w:t>
            </w:r>
          </w:p>
        </w:tc>
      </w:tr>
      <w:tr w:rsidR="00D3485A" w:rsidTr="00701663">
        <w:tc>
          <w:tcPr>
            <w:tcW w:w="2500" w:type="pct"/>
          </w:tcPr>
          <w:p w:rsidR="00D3485A" w:rsidRDefault="00D3485A" w:rsidP="0070166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«Утверждаю»</w:t>
            </w:r>
          </w:p>
        </w:tc>
        <w:tc>
          <w:tcPr>
            <w:tcW w:w="2500" w:type="pct"/>
          </w:tcPr>
          <w:p w:rsidR="00D3485A" w:rsidRDefault="00D3485A" w:rsidP="0070166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«Согласовано»</w:t>
            </w:r>
          </w:p>
        </w:tc>
      </w:tr>
      <w:tr w:rsidR="00D3485A" w:rsidTr="00701663">
        <w:tc>
          <w:tcPr>
            <w:tcW w:w="2500" w:type="pct"/>
          </w:tcPr>
          <w:p w:rsidR="00D3485A" w:rsidRDefault="00D3485A" w:rsidP="0070166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Положение об акции утверждает руководитель организации, которая является основным организатором акции</w:t>
            </w:r>
          </w:p>
        </w:tc>
        <w:tc>
          <w:tcPr>
            <w:tcW w:w="2500" w:type="pct"/>
          </w:tcPr>
          <w:p w:rsidR="00D3485A" w:rsidRDefault="00D3485A" w:rsidP="0070166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Положение об </w:t>
            </w:r>
            <w:r w:rsidR="00515F62">
              <w:rPr>
                <w:rFonts w:ascii="Times New Roman" w:hAnsi="Times New Roman" w:cs="Times New Roman"/>
                <w:sz w:val="36"/>
                <w:szCs w:val="36"/>
              </w:rPr>
              <w:t>а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кции согласовывается с руководителями организации, на чьей территории предполагается проведение акции (или  чьи интересы затрагивает акция)</w:t>
            </w:r>
          </w:p>
        </w:tc>
      </w:tr>
    </w:tbl>
    <w:p w:rsidR="004324EE" w:rsidRDefault="004324EE" w:rsidP="002F205B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Структура «Положения об  акции»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36"/>
        <w:gridCol w:w="10850"/>
      </w:tblGrid>
      <w:tr w:rsidR="006579F0" w:rsidTr="006579F0">
        <w:tc>
          <w:tcPr>
            <w:tcW w:w="3936" w:type="dxa"/>
          </w:tcPr>
          <w:p w:rsidR="006579F0" w:rsidRDefault="006579F0" w:rsidP="002F205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Заголовок</w:t>
            </w:r>
          </w:p>
        </w:tc>
        <w:tc>
          <w:tcPr>
            <w:tcW w:w="10850" w:type="dxa"/>
          </w:tcPr>
          <w:p w:rsidR="006579F0" w:rsidRDefault="006579F0" w:rsidP="006579F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 Первая строка – слово «ПОЛОЖЕНИЕ» - прописные буквы</w:t>
            </w:r>
          </w:p>
          <w:p w:rsidR="006579F0" w:rsidRDefault="006579F0" w:rsidP="006579F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 Вторая строка – «</w:t>
            </w:r>
            <w:r w:rsidRPr="00D3485A">
              <w:rPr>
                <w:rFonts w:ascii="Times New Roman" w:hAnsi="Times New Roman" w:cs="Times New Roman"/>
                <w:color w:val="C00000"/>
                <w:sz w:val="36"/>
                <w:szCs w:val="36"/>
              </w:rPr>
              <w:t>о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проведении акции/ </w:t>
            </w:r>
            <w:r w:rsidRPr="00D3485A">
              <w:rPr>
                <w:rFonts w:ascii="Times New Roman" w:hAnsi="Times New Roman" w:cs="Times New Roman"/>
                <w:color w:val="C00000"/>
                <w:sz w:val="36"/>
                <w:szCs w:val="36"/>
              </w:rPr>
              <w:t>об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акции…»</w:t>
            </w:r>
          </w:p>
          <w:p w:rsidR="006579F0" w:rsidRDefault="006579F0" w:rsidP="006579F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 Третья строка (по необходимости)- фразы логическим блоком</w:t>
            </w:r>
          </w:p>
        </w:tc>
      </w:tr>
      <w:tr w:rsidR="006579F0" w:rsidTr="006579F0">
        <w:tc>
          <w:tcPr>
            <w:tcW w:w="3936" w:type="dxa"/>
          </w:tcPr>
          <w:p w:rsidR="006579F0" w:rsidRDefault="006579F0" w:rsidP="002F205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Раздел№1:</w:t>
            </w:r>
          </w:p>
          <w:p w:rsidR="006579F0" w:rsidRDefault="006579F0" w:rsidP="002F205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Общие положения</w:t>
            </w:r>
          </w:p>
        </w:tc>
        <w:tc>
          <w:tcPr>
            <w:tcW w:w="10850" w:type="dxa"/>
          </w:tcPr>
          <w:p w:rsidR="006579F0" w:rsidRDefault="006579F0" w:rsidP="006579F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Нумерация строк 1.1.,1.2 и т.д. </w:t>
            </w:r>
            <w:proofErr w:type="gramStart"/>
            <w:r>
              <w:rPr>
                <w:rFonts w:ascii="Times New Roman" w:hAnsi="Times New Roman" w:cs="Times New Roman"/>
                <w:sz w:val="36"/>
                <w:szCs w:val="36"/>
              </w:rPr>
              <w:t>–м</w:t>
            </w:r>
            <w:proofErr w:type="gramEnd"/>
            <w:r>
              <w:rPr>
                <w:rFonts w:ascii="Times New Roman" w:hAnsi="Times New Roman" w:cs="Times New Roman"/>
                <w:sz w:val="36"/>
                <w:szCs w:val="36"/>
              </w:rPr>
              <w:t>ногоуровневая</w:t>
            </w:r>
          </w:p>
          <w:p w:rsidR="006579F0" w:rsidRDefault="006579F0" w:rsidP="006579F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Название Акц</w:t>
            </w:r>
            <w:proofErr w:type="gramStart"/>
            <w:r>
              <w:rPr>
                <w:rFonts w:ascii="Times New Roman" w:hAnsi="Times New Roman" w:cs="Times New Roman"/>
                <w:sz w:val="36"/>
                <w:szCs w:val="36"/>
              </w:rPr>
              <w:t>ии и ее</w:t>
            </w:r>
            <w:proofErr w:type="gram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сокращенное название в Положении, по чьей инициативе проводится акция.</w:t>
            </w:r>
          </w:p>
          <w:p w:rsidR="006579F0" w:rsidRDefault="006579F0" w:rsidP="006579F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В рамках чего проводится Акция (если есть) или адресат </w:t>
            </w:r>
          </w:p>
          <w:p w:rsidR="006579F0" w:rsidRPr="006579F0" w:rsidRDefault="006579F0" w:rsidP="006579F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Что определяет данное положение</w:t>
            </w:r>
          </w:p>
        </w:tc>
      </w:tr>
      <w:tr w:rsidR="006579F0" w:rsidTr="006579F0">
        <w:tc>
          <w:tcPr>
            <w:tcW w:w="3936" w:type="dxa"/>
          </w:tcPr>
          <w:p w:rsidR="006579F0" w:rsidRDefault="006579F0" w:rsidP="002F205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Раздел№2:</w:t>
            </w:r>
          </w:p>
          <w:p w:rsidR="006579F0" w:rsidRDefault="006579F0" w:rsidP="002F205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Цель и задачи</w:t>
            </w:r>
          </w:p>
        </w:tc>
        <w:tc>
          <w:tcPr>
            <w:tcW w:w="10850" w:type="dxa"/>
          </w:tcPr>
          <w:p w:rsidR="006579F0" w:rsidRDefault="006579F0" w:rsidP="006579F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Нумерация строк – 2.1. – Цель, 2.2. – Задачи (далее-маркеры)</w:t>
            </w:r>
          </w:p>
          <w:p w:rsidR="006579F0" w:rsidRPr="006579F0" w:rsidRDefault="006579F0" w:rsidP="006579F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Обозначаются официальная цель  или цели Акции</w:t>
            </w:r>
          </w:p>
        </w:tc>
      </w:tr>
      <w:tr w:rsidR="006579F0" w:rsidTr="006579F0">
        <w:tc>
          <w:tcPr>
            <w:tcW w:w="3936" w:type="dxa"/>
          </w:tcPr>
          <w:p w:rsidR="006579F0" w:rsidRDefault="006579F0" w:rsidP="002F205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Раздел№3:</w:t>
            </w:r>
          </w:p>
          <w:p w:rsidR="006579F0" w:rsidRDefault="006579F0" w:rsidP="002F205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Организаторы и партнёры</w:t>
            </w:r>
          </w:p>
        </w:tc>
        <w:tc>
          <w:tcPr>
            <w:tcW w:w="10850" w:type="dxa"/>
          </w:tcPr>
          <w:p w:rsidR="006579F0" w:rsidRDefault="006579F0" w:rsidP="006579F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Нумерация строк – 3.1. –Организаторы, 3.2. – Партнёры</w:t>
            </w:r>
          </w:p>
          <w:p w:rsidR="006579F0" w:rsidRDefault="00351C18" w:rsidP="00351C1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  <w:r w:rsidRPr="00351C18">
              <w:rPr>
                <w:rFonts w:ascii="Times New Roman" w:hAnsi="Times New Roman" w:cs="Times New Roman"/>
                <w:sz w:val="36"/>
                <w:szCs w:val="36"/>
              </w:rPr>
              <w:t>Организаторы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– полное наименование организаторов</w:t>
            </w:r>
          </w:p>
          <w:p w:rsidR="00351C18" w:rsidRPr="006579F0" w:rsidRDefault="00351C18" w:rsidP="00351C1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Партнёры – полное наименование (нумерация  маркеры)</w:t>
            </w:r>
          </w:p>
        </w:tc>
      </w:tr>
      <w:tr w:rsidR="006579F0" w:rsidTr="006579F0">
        <w:tc>
          <w:tcPr>
            <w:tcW w:w="3936" w:type="dxa"/>
          </w:tcPr>
          <w:p w:rsidR="006579F0" w:rsidRDefault="00351C18" w:rsidP="002F205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Раздел№4:</w:t>
            </w:r>
          </w:p>
          <w:p w:rsidR="00351C18" w:rsidRDefault="00351C18" w:rsidP="002F205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Дата, место проведения 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>и порядок проведения</w:t>
            </w:r>
          </w:p>
        </w:tc>
        <w:tc>
          <w:tcPr>
            <w:tcW w:w="10850" w:type="dxa"/>
          </w:tcPr>
          <w:p w:rsidR="006579F0" w:rsidRDefault="00351C18" w:rsidP="00351C18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>Нумерация строк – 4.1., 4.2. и т.д.</w:t>
            </w:r>
          </w:p>
          <w:p w:rsidR="00351C18" w:rsidRDefault="00351C18" w:rsidP="00351C18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«Акция состоится 00.00.0000г</w:t>
            </w:r>
            <w:proofErr w:type="gramStart"/>
            <w:r>
              <w:rPr>
                <w:rFonts w:ascii="Times New Roman" w:hAnsi="Times New Roman" w:cs="Times New Roman"/>
                <w:sz w:val="36"/>
                <w:szCs w:val="36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период с 00.00. по 00.00. в …»</w:t>
            </w:r>
          </w:p>
          <w:p w:rsidR="00351C18" w:rsidRPr="00351C18" w:rsidRDefault="00351C18" w:rsidP="00351C18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>Акция представляет собой…»</w:t>
            </w:r>
          </w:p>
        </w:tc>
      </w:tr>
      <w:tr w:rsidR="00351C18" w:rsidTr="006579F0">
        <w:tc>
          <w:tcPr>
            <w:tcW w:w="3936" w:type="dxa"/>
          </w:tcPr>
          <w:p w:rsidR="00351C18" w:rsidRDefault="00351C18" w:rsidP="002F205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>Раздел№5:</w:t>
            </w:r>
          </w:p>
          <w:p w:rsidR="00351C18" w:rsidRDefault="00351C18" w:rsidP="002F205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Итоги акции </w:t>
            </w:r>
          </w:p>
        </w:tc>
        <w:tc>
          <w:tcPr>
            <w:tcW w:w="10850" w:type="dxa"/>
          </w:tcPr>
          <w:p w:rsidR="00351C18" w:rsidRDefault="00351C18" w:rsidP="00351C18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«По итогам Акции…»</w:t>
            </w:r>
          </w:p>
          <w:p w:rsidR="00351C18" w:rsidRPr="00351C18" w:rsidRDefault="00351C18" w:rsidP="00351C18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«Подведение итогов Акции состоится …»</w:t>
            </w:r>
          </w:p>
        </w:tc>
      </w:tr>
    </w:tbl>
    <w:p w:rsidR="00351C18" w:rsidRPr="00351C18" w:rsidRDefault="00351C18" w:rsidP="002F205B">
      <w:pPr>
        <w:jc w:val="center"/>
        <w:rPr>
          <w:rFonts w:ascii="Times New Roman" w:hAnsi="Times New Roman" w:cs="Times New Roman"/>
          <w:sz w:val="36"/>
          <w:szCs w:val="36"/>
        </w:rPr>
      </w:pPr>
      <w:r w:rsidRPr="00351C18">
        <w:rPr>
          <w:rFonts w:ascii="Times New Roman" w:hAnsi="Times New Roman" w:cs="Times New Roman"/>
          <w:sz w:val="36"/>
          <w:szCs w:val="36"/>
        </w:rPr>
        <w:t xml:space="preserve">Руководство акцией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57"/>
        <w:gridCol w:w="2957"/>
        <w:gridCol w:w="3348"/>
        <w:gridCol w:w="2957"/>
        <w:gridCol w:w="2958"/>
      </w:tblGrid>
      <w:tr w:rsidR="00351C18" w:rsidTr="00496C02">
        <w:tc>
          <w:tcPr>
            <w:tcW w:w="14786" w:type="dxa"/>
            <w:gridSpan w:val="5"/>
          </w:tcPr>
          <w:p w:rsidR="00351C18" w:rsidRDefault="00351C18" w:rsidP="002F205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Менеджер акции</w:t>
            </w:r>
          </w:p>
        </w:tc>
      </w:tr>
      <w:tr w:rsidR="00351C18" w:rsidTr="00351C18">
        <w:tc>
          <w:tcPr>
            <w:tcW w:w="2957" w:type="dxa"/>
          </w:tcPr>
          <w:p w:rsidR="00351C18" w:rsidRPr="00D3485A" w:rsidRDefault="00351C18" w:rsidP="002F205B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D3485A">
              <w:rPr>
                <w:rFonts w:ascii="Times New Roman" w:hAnsi="Times New Roman" w:cs="Times New Roman"/>
                <w:sz w:val="40"/>
                <w:szCs w:val="40"/>
              </w:rPr>
              <w:t>Менеджер сети волонтёров</w:t>
            </w:r>
          </w:p>
        </w:tc>
        <w:tc>
          <w:tcPr>
            <w:tcW w:w="2957" w:type="dxa"/>
          </w:tcPr>
          <w:p w:rsidR="00351C18" w:rsidRPr="00D3485A" w:rsidRDefault="00351C18" w:rsidP="002F205B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D3485A">
              <w:rPr>
                <w:rFonts w:ascii="Times New Roman" w:hAnsi="Times New Roman" w:cs="Times New Roman"/>
                <w:sz w:val="40"/>
                <w:szCs w:val="40"/>
              </w:rPr>
              <w:t>Технический менеджер</w:t>
            </w:r>
          </w:p>
        </w:tc>
        <w:tc>
          <w:tcPr>
            <w:tcW w:w="2957" w:type="dxa"/>
          </w:tcPr>
          <w:p w:rsidR="00351C18" w:rsidRPr="00D3485A" w:rsidRDefault="00351C18" w:rsidP="002F205B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D3485A">
              <w:rPr>
                <w:rFonts w:ascii="Times New Roman" w:hAnsi="Times New Roman" w:cs="Times New Roman"/>
                <w:sz w:val="40"/>
                <w:szCs w:val="40"/>
              </w:rPr>
              <w:t>Информационный менеджер</w:t>
            </w:r>
          </w:p>
        </w:tc>
        <w:tc>
          <w:tcPr>
            <w:tcW w:w="2957" w:type="dxa"/>
          </w:tcPr>
          <w:p w:rsidR="00351C18" w:rsidRPr="00D3485A" w:rsidRDefault="00351C18" w:rsidP="002F205B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D3485A">
              <w:rPr>
                <w:rFonts w:ascii="Times New Roman" w:hAnsi="Times New Roman" w:cs="Times New Roman"/>
                <w:sz w:val="40"/>
                <w:szCs w:val="40"/>
              </w:rPr>
              <w:t>Менеджер по безопасности</w:t>
            </w:r>
          </w:p>
        </w:tc>
        <w:tc>
          <w:tcPr>
            <w:tcW w:w="2958" w:type="dxa"/>
          </w:tcPr>
          <w:p w:rsidR="00351C18" w:rsidRPr="00D3485A" w:rsidRDefault="00351C18" w:rsidP="002F205B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D3485A">
              <w:rPr>
                <w:rFonts w:ascii="Times New Roman" w:hAnsi="Times New Roman" w:cs="Times New Roman"/>
                <w:sz w:val="40"/>
                <w:szCs w:val="40"/>
              </w:rPr>
              <w:t>Финансовый менеджер</w:t>
            </w:r>
          </w:p>
        </w:tc>
      </w:tr>
      <w:tr w:rsidR="00351C18" w:rsidTr="00351C18">
        <w:tc>
          <w:tcPr>
            <w:tcW w:w="2957" w:type="dxa"/>
          </w:tcPr>
          <w:p w:rsidR="00351C18" w:rsidRPr="00D3485A" w:rsidRDefault="00351C18" w:rsidP="002F205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3485A">
              <w:rPr>
                <w:rFonts w:ascii="Times New Roman" w:hAnsi="Times New Roman" w:cs="Times New Roman"/>
                <w:sz w:val="36"/>
                <w:szCs w:val="36"/>
              </w:rPr>
              <w:t>Выполняет функции по набору, подготовке и контролю работы волонтёров акции.</w:t>
            </w:r>
          </w:p>
          <w:p w:rsidR="00351C18" w:rsidRPr="00D3485A" w:rsidRDefault="00351C18" w:rsidP="002F205B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D3485A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ВАЖНО!</w:t>
            </w:r>
          </w:p>
          <w:p w:rsidR="00351C18" w:rsidRPr="00D3485A" w:rsidRDefault="00351C18" w:rsidP="002F205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3485A">
              <w:rPr>
                <w:rFonts w:ascii="Times New Roman" w:hAnsi="Times New Roman" w:cs="Times New Roman"/>
                <w:sz w:val="36"/>
                <w:szCs w:val="36"/>
              </w:rPr>
              <w:t>Способы поощрения и мотивации участников акции.</w:t>
            </w:r>
          </w:p>
        </w:tc>
        <w:tc>
          <w:tcPr>
            <w:tcW w:w="2957" w:type="dxa"/>
          </w:tcPr>
          <w:p w:rsidR="00351C18" w:rsidRPr="00D3485A" w:rsidRDefault="00351C18" w:rsidP="002F205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3485A">
              <w:rPr>
                <w:rFonts w:ascii="Times New Roman" w:hAnsi="Times New Roman" w:cs="Times New Roman"/>
                <w:sz w:val="36"/>
                <w:szCs w:val="36"/>
              </w:rPr>
              <w:t>Выполняет  функции по обеспечению акции материально-техническими ресурсами, своевременную доставку атрибутики и ее сохранность</w:t>
            </w:r>
          </w:p>
          <w:p w:rsidR="00351C18" w:rsidRPr="00D3485A" w:rsidRDefault="00351C18" w:rsidP="002F205B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D3485A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ВАЖНО!</w:t>
            </w:r>
          </w:p>
          <w:p w:rsidR="00351C18" w:rsidRPr="00D3485A" w:rsidRDefault="00351C18" w:rsidP="002F205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3485A">
              <w:rPr>
                <w:rFonts w:ascii="Times New Roman" w:hAnsi="Times New Roman" w:cs="Times New Roman"/>
                <w:sz w:val="36"/>
                <w:szCs w:val="36"/>
              </w:rPr>
              <w:t xml:space="preserve">Ведет работу по привлечению недостающего ресурса </w:t>
            </w:r>
          </w:p>
        </w:tc>
        <w:tc>
          <w:tcPr>
            <w:tcW w:w="2957" w:type="dxa"/>
          </w:tcPr>
          <w:p w:rsidR="00D3485A" w:rsidRPr="00D3485A" w:rsidRDefault="00D3485A" w:rsidP="002F205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3485A">
              <w:rPr>
                <w:rFonts w:ascii="Times New Roman" w:hAnsi="Times New Roman" w:cs="Times New Roman"/>
                <w:sz w:val="36"/>
                <w:szCs w:val="36"/>
              </w:rPr>
              <w:t xml:space="preserve">Выполняет функции по освещению акции в средствах массовой информации </w:t>
            </w:r>
            <w:proofErr w:type="spellStart"/>
            <w:r w:rsidRPr="00D3485A">
              <w:rPr>
                <w:rFonts w:ascii="Times New Roman" w:hAnsi="Times New Roman" w:cs="Times New Roman"/>
                <w:sz w:val="36"/>
                <w:szCs w:val="36"/>
              </w:rPr>
              <w:t>интернет-ресурсах</w:t>
            </w:r>
            <w:proofErr w:type="spellEnd"/>
            <w:r w:rsidRPr="00D3485A">
              <w:rPr>
                <w:rFonts w:ascii="Times New Roman" w:hAnsi="Times New Roman" w:cs="Times New Roman"/>
                <w:sz w:val="36"/>
                <w:szCs w:val="36"/>
              </w:rPr>
              <w:t xml:space="preserve">. Готовит и рассылает  пресс-и пост </w:t>
            </w:r>
            <w:proofErr w:type="gramStart"/>
            <w:r w:rsidRPr="00D3485A">
              <w:rPr>
                <w:rFonts w:ascii="Times New Roman" w:hAnsi="Times New Roman" w:cs="Times New Roman"/>
                <w:sz w:val="36"/>
                <w:szCs w:val="36"/>
              </w:rPr>
              <w:t>–р</w:t>
            </w:r>
            <w:proofErr w:type="gramEnd"/>
            <w:r w:rsidRPr="00D3485A">
              <w:rPr>
                <w:rFonts w:ascii="Times New Roman" w:hAnsi="Times New Roman" w:cs="Times New Roman"/>
                <w:sz w:val="36"/>
                <w:szCs w:val="36"/>
              </w:rPr>
              <w:t>елизы.</w:t>
            </w:r>
          </w:p>
          <w:p w:rsidR="00351C18" w:rsidRPr="00D3485A" w:rsidRDefault="00D3485A" w:rsidP="002F205B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D3485A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 xml:space="preserve">ВАЖНО! </w:t>
            </w:r>
          </w:p>
          <w:p w:rsidR="00D3485A" w:rsidRPr="00D3485A" w:rsidRDefault="00D3485A" w:rsidP="00D3485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3485A">
              <w:rPr>
                <w:rFonts w:ascii="Times New Roman" w:hAnsi="Times New Roman" w:cs="Times New Roman"/>
                <w:sz w:val="36"/>
                <w:szCs w:val="36"/>
              </w:rPr>
              <w:t>Встречает СМИ на мероприятии, имеет полную информацию</w:t>
            </w:r>
          </w:p>
        </w:tc>
        <w:tc>
          <w:tcPr>
            <w:tcW w:w="2957" w:type="dxa"/>
          </w:tcPr>
          <w:p w:rsidR="00351C18" w:rsidRPr="00D3485A" w:rsidRDefault="00D3485A" w:rsidP="00D3485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Выполняет функции по обеспечению безопасности волонтёров в ходе проведения акции, если существует потенциальная опасность, связанная с местом</w:t>
            </w:r>
            <w:proofErr w:type="gramStart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временем проведения или аудиторией акции</w:t>
            </w:r>
          </w:p>
        </w:tc>
        <w:tc>
          <w:tcPr>
            <w:tcW w:w="2958" w:type="dxa"/>
          </w:tcPr>
          <w:p w:rsidR="00351C18" w:rsidRPr="00D3485A" w:rsidRDefault="00D3485A" w:rsidP="002F205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Выполняет функции по контролю финансового ресурса акции, ведет работу по поиску недостающих средств и готовит  отчетные документы для партнёров и спонсоров</w:t>
            </w:r>
          </w:p>
        </w:tc>
      </w:tr>
    </w:tbl>
    <w:p w:rsidR="00351C18" w:rsidRDefault="00351C18" w:rsidP="002F205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52364F" w:rsidRDefault="0052364F" w:rsidP="002F205B">
      <w:pPr>
        <w:jc w:val="center"/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  <w:r>
        <w:rPr>
          <w:rFonts w:ascii="Times New Roman" w:hAnsi="Times New Roman" w:cs="Times New Roman"/>
          <w:sz w:val="36"/>
          <w:szCs w:val="36"/>
        </w:rPr>
        <w:lastRenderedPageBreak/>
        <w:t>Выбор проблемы акции как правило определяется:</w:t>
      </w:r>
    </w:p>
    <w:p w:rsidR="0052364F" w:rsidRDefault="0052364F" w:rsidP="0052364F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Памятная дата, событие</w:t>
      </w:r>
    </w:p>
    <w:p w:rsidR="0052364F" w:rsidRDefault="0052364F" w:rsidP="0052364F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Крупная кампания, в рамках которой проводится акция </w:t>
      </w:r>
    </w:p>
    <w:p w:rsidR="0052364F" w:rsidRDefault="0052364F" w:rsidP="0052364F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Искусственно созданная проблема</w:t>
      </w:r>
    </w:p>
    <w:p w:rsidR="0052364F" w:rsidRPr="00A51112" w:rsidRDefault="0052364F" w:rsidP="0052364F">
      <w:pPr>
        <w:pStyle w:val="a4"/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A51112">
        <w:rPr>
          <w:rFonts w:ascii="Times New Roman" w:hAnsi="Times New Roman" w:cs="Times New Roman"/>
          <w:b/>
          <w:color w:val="C00000"/>
          <w:sz w:val="36"/>
          <w:szCs w:val="36"/>
        </w:rPr>
        <w:t>Оценка   состояния проблемы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1798"/>
        <w:gridCol w:w="4159"/>
        <w:gridCol w:w="2979"/>
        <w:gridCol w:w="2979"/>
        <w:gridCol w:w="2979"/>
      </w:tblGrid>
      <w:tr w:rsidR="0052364F" w:rsidTr="0052364F">
        <w:tc>
          <w:tcPr>
            <w:tcW w:w="1798" w:type="dxa"/>
          </w:tcPr>
          <w:p w:rsidR="0052364F" w:rsidRDefault="0052364F" w:rsidP="0052364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59" w:type="dxa"/>
          </w:tcPr>
          <w:p w:rsidR="0052364F" w:rsidRDefault="0052364F" w:rsidP="0052364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979" w:type="dxa"/>
          </w:tcPr>
          <w:p w:rsidR="0052364F" w:rsidRDefault="0052364F" w:rsidP="0052364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Менее серьезна</w:t>
            </w:r>
          </w:p>
        </w:tc>
        <w:tc>
          <w:tcPr>
            <w:tcW w:w="2979" w:type="dxa"/>
          </w:tcPr>
          <w:p w:rsidR="0052364F" w:rsidRDefault="0052364F" w:rsidP="0052364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Серьезна </w:t>
            </w:r>
          </w:p>
        </w:tc>
        <w:tc>
          <w:tcPr>
            <w:tcW w:w="2979" w:type="dxa"/>
          </w:tcPr>
          <w:p w:rsidR="0052364F" w:rsidRDefault="0052364F" w:rsidP="0052364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Более серьезна </w:t>
            </w:r>
          </w:p>
        </w:tc>
      </w:tr>
      <w:tr w:rsidR="0052364F" w:rsidTr="0052364F">
        <w:tc>
          <w:tcPr>
            <w:tcW w:w="1798" w:type="dxa"/>
            <w:vMerge w:val="restart"/>
            <w:textDirection w:val="btLr"/>
          </w:tcPr>
          <w:p w:rsidR="0052364F" w:rsidRPr="0052364F" w:rsidRDefault="0052364F" w:rsidP="0052364F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52364F">
              <w:rPr>
                <w:rFonts w:ascii="Times New Roman" w:hAnsi="Times New Roman" w:cs="Times New Roman"/>
                <w:sz w:val="44"/>
                <w:szCs w:val="44"/>
              </w:rPr>
              <w:t>Оценка динамики проблемы</w:t>
            </w:r>
          </w:p>
        </w:tc>
        <w:tc>
          <w:tcPr>
            <w:tcW w:w="4159" w:type="dxa"/>
          </w:tcPr>
          <w:p w:rsidR="0052364F" w:rsidRPr="0052364F" w:rsidRDefault="0052364F" w:rsidP="0052364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52364F">
              <w:rPr>
                <w:rFonts w:ascii="Times New Roman" w:hAnsi="Times New Roman" w:cs="Times New Roman"/>
                <w:sz w:val="44"/>
                <w:szCs w:val="44"/>
              </w:rPr>
              <w:t xml:space="preserve">Улучшается </w:t>
            </w:r>
          </w:p>
        </w:tc>
        <w:tc>
          <w:tcPr>
            <w:tcW w:w="2979" w:type="dxa"/>
          </w:tcPr>
          <w:p w:rsidR="0052364F" w:rsidRDefault="0052364F" w:rsidP="0052364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52364F" w:rsidRDefault="0052364F" w:rsidP="0052364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уровень </w:t>
            </w:r>
          </w:p>
          <w:p w:rsidR="0052364F" w:rsidRDefault="0052364F" w:rsidP="0052364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Актуальности проблемы</w:t>
            </w:r>
          </w:p>
          <w:p w:rsidR="0052364F" w:rsidRDefault="0052364F" w:rsidP="0052364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979" w:type="dxa"/>
          </w:tcPr>
          <w:p w:rsidR="0052364F" w:rsidRDefault="0052364F" w:rsidP="0052364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979" w:type="dxa"/>
          </w:tcPr>
          <w:p w:rsidR="0052364F" w:rsidRDefault="0052364F" w:rsidP="0052364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52364F" w:rsidTr="0052364F">
        <w:tc>
          <w:tcPr>
            <w:tcW w:w="1798" w:type="dxa"/>
            <w:vMerge/>
          </w:tcPr>
          <w:p w:rsidR="0052364F" w:rsidRDefault="0052364F" w:rsidP="0052364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59" w:type="dxa"/>
          </w:tcPr>
          <w:p w:rsidR="0052364F" w:rsidRPr="0052364F" w:rsidRDefault="0052364F" w:rsidP="0052364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52364F">
              <w:rPr>
                <w:rFonts w:ascii="Times New Roman" w:hAnsi="Times New Roman" w:cs="Times New Roman"/>
                <w:sz w:val="44"/>
                <w:szCs w:val="44"/>
              </w:rPr>
              <w:t xml:space="preserve">Стабильна </w:t>
            </w:r>
          </w:p>
        </w:tc>
        <w:tc>
          <w:tcPr>
            <w:tcW w:w="2979" w:type="dxa"/>
          </w:tcPr>
          <w:p w:rsidR="0052364F" w:rsidRDefault="0052364F" w:rsidP="0052364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979" w:type="dxa"/>
          </w:tcPr>
          <w:p w:rsidR="0052364F" w:rsidRDefault="0052364F" w:rsidP="0052364F">
            <w:pPr>
              <w:pStyle w:val="a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52364F" w:rsidRPr="0052364F" w:rsidRDefault="0052364F" w:rsidP="0052364F">
            <w:pPr>
              <w:pStyle w:val="a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II</w:t>
            </w:r>
            <w:r w:rsidRPr="0052364F">
              <w:rPr>
                <w:rFonts w:ascii="Times New Roman" w:hAnsi="Times New Roman" w:cs="Times New Roman"/>
                <w:sz w:val="36"/>
                <w:szCs w:val="36"/>
              </w:rPr>
              <w:t xml:space="preserve"> уровень </w:t>
            </w:r>
          </w:p>
          <w:p w:rsidR="0052364F" w:rsidRDefault="0052364F" w:rsidP="0052364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52364F">
              <w:rPr>
                <w:rFonts w:ascii="Times New Roman" w:hAnsi="Times New Roman" w:cs="Times New Roman"/>
                <w:sz w:val="36"/>
                <w:szCs w:val="36"/>
              </w:rPr>
              <w:t>Актуальности проблемы</w:t>
            </w:r>
          </w:p>
          <w:p w:rsidR="0052364F" w:rsidRDefault="0052364F" w:rsidP="0052364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979" w:type="dxa"/>
          </w:tcPr>
          <w:p w:rsidR="0052364F" w:rsidRDefault="0052364F" w:rsidP="0052364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52364F" w:rsidTr="0052364F">
        <w:trPr>
          <w:trHeight w:val="1543"/>
        </w:trPr>
        <w:tc>
          <w:tcPr>
            <w:tcW w:w="1798" w:type="dxa"/>
            <w:vMerge/>
          </w:tcPr>
          <w:p w:rsidR="0052364F" w:rsidRDefault="0052364F" w:rsidP="0052364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59" w:type="dxa"/>
          </w:tcPr>
          <w:p w:rsidR="0052364F" w:rsidRPr="0052364F" w:rsidRDefault="0052364F" w:rsidP="0052364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52364F">
              <w:rPr>
                <w:rFonts w:ascii="Times New Roman" w:hAnsi="Times New Roman" w:cs="Times New Roman"/>
                <w:sz w:val="44"/>
                <w:szCs w:val="44"/>
              </w:rPr>
              <w:t xml:space="preserve">Ухудшается </w:t>
            </w:r>
          </w:p>
        </w:tc>
        <w:tc>
          <w:tcPr>
            <w:tcW w:w="2979" w:type="dxa"/>
          </w:tcPr>
          <w:p w:rsidR="0052364F" w:rsidRDefault="0052364F" w:rsidP="0052364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52364F" w:rsidRDefault="0052364F" w:rsidP="0052364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52364F" w:rsidRDefault="0052364F" w:rsidP="0052364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52364F" w:rsidRDefault="0052364F" w:rsidP="0052364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979" w:type="dxa"/>
          </w:tcPr>
          <w:p w:rsidR="0052364F" w:rsidRDefault="0052364F" w:rsidP="0052364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979" w:type="dxa"/>
          </w:tcPr>
          <w:p w:rsidR="0052364F" w:rsidRDefault="0052364F" w:rsidP="0052364F">
            <w:pPr>
              <w:pStyle w:val="a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52364F" w:rsidRPr="0052364F" w:rsidRDefault="0052364F" w:rsidP="0052364F">
            <w:pPr>
              <w:pStyle w:val="a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I</w:t>
            </w:r>
            <w:r w:rsidRPr="0052364F">
              <w:rPr>
                <w:rFonts w:ascii="Times New Roman" w:hAnsi="Times New Roman" w:cs="Times New Roman"/>
                <w:sz w:val="36"/>
                <w:szCs w:val="36"/>
              </w:rPr>
              <w:t xml:space="preserve"> уровень </w:t>
            </w:r>
          </w:p>
          <w:p w:rsidR="0052364F" w:rsidRDefault="0052364F" w:rsidP="0052364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52364F">
              <w:rPr>
                <w:rFonts w:ascii="Times New Roman" w:hAnsi="Times New Roman" w:cs="Times New Roman"/>
                <w:sz w:val="36"/>
                <w:szCs w:val="36"/>
              </w:rPr>
              <w:t>Актуальности проблемы</w:t>
            </w:r>
          </w:p>
          <w:p w:rsidR="0052364F" w:rsidRDefault="0052364F" w:rsidP="0052364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</w:tbl>
    <w:p w:rsidR="0052364F" w:rsidRPr="0052364F" w:rsidRDefault="0052364F" w:rsidP="0052364F">
      <w:pPr>
        <w:pStyle w:val="a4"/>
        <w:jc w:val="center"/>
        <w:rPr>
          <w:rFonts w:ascii="Times New Roman" w:hAnsi="Times New Roman" w:cs="Times New Roman"/>
          <w:sz w:val="36"/>
          <w:szCs w:val="36"/>
        </w:rPr>
      </w:pPr>
    </w:p>
    <w:sectPr w:rsidR="0052364F" w:rsidRPr="0052364F" w:rsidSect="00351C1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3378B"/>
    <w:multiLevelType w:val="hybridMultilevel"/>
    <w:tmpl w:val="1CCABC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0E6813"/>
    <w:multiLevelType w:val="hybridMultilevel"/>
    <w:tmpl w:val="A12CC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BC70B6"/>
    <w:multiLevelType w:val="hybridMultilevel"/>
    <w:tmpl w:val="B1188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2C7A3C"/>
    <w:multiLevelType w:val="hybridMultilevel"/>
    <w:tmpl w:val="B45264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E60EE9"/>
    <w:multiLevelType w:val="hybridMultilevel"/>
    <w:tmpl w:val="72C2E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1F599D"/>
    <w:multiLevelType w:val="hybridMultilevel"/>
    <w:tmpl w:val="68A86D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B82413"/>
    <w:multiLevelType w:val="hybridMultilevel"/>
    <w:tmpl w:val="CD7E0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ACA108A"/>
    <w:multiLevelType w:val="hybridMultilevel"/>
    <w:tmpl w:val="2E2CCB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35059A"/>
    <w:multiLevelType w:val="hybridMultilevel"/>
    <w:tmpl w:val="19C4D0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5"/>
  </w:num>
  <w:num w:numId="5">
    <w:abstractNumId w:val="8"/>
  </w:num>
  <w:num w:numId="6">
    <w:abstractNumId w:val="7"/>
  </w:num>
  <w:num w:numId="7">
    <w:abstractNumId w:val="4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07D"/>
    <w:rsid w:val="00205961"/>
    <w:rsid w:val="002F205B"/>
    <w:rsid w:val="0033609D"/>
    <w:rsid w:val="00351C18"/>
    <w:rsid w:val="004324EE"/>
    <w:rsid w:val="00501DEE"/>
    <w:rsid w:val="00515F62"/>
    <w:rsid w:val="0052364F"/>
    <w:rsid w:val="0055307D"/>
    <w:rsid w:val="006579F0"/>
    <w:rsid w:val="007F2460"/>
    <w:rsid w:val="00A51112"/>
    <w:rsid w:val="00D3485A"/>
    <w:rsid w:val="00F70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20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01DE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20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01D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6</Pages>
  <Words>726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эля</dc:creator>
  <cp:keywords/>
  <dc:description/>
  <cp:lastModifiedBy>эля</cp:lastModifiedBy>
  <cp:revision>5</cp:revision>
  <dcterms:created xsi:type="dcterms:W3CDTF">2017-07-07T10:10:00Z</dcterms:created>
  <dcterms:modified xsi:type="dcterms:W3CDTF">2018-06-09T21:34:00Z</dcterms:modified>
</cp:coreProperties>
</file>